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before="312" w:beforeLines="100"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pacing w:val="-20"/>
          <w:sz w:val="44"/>
          <w:szCs w:val="44"/>
        </w:rPr>
        <w:t>全市第四届党员教育微视频大赛暨第二届党员教育</w:t>
      </w:r>
      <w:r>
        <w:rPr>
          <w:rFonts w:hint="eastAsia" w:eastAsia="方正小标宋简体"/>
          <w:sz w:val="44"/>
          <w:szCs w:val="44"/>
        </w:rPr>
        <w:t>电视片观摩评比活动报名表</w:t>
      </w:r>
    </w:p>
    <w:p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报送单位：</w:t>
      </w:r>
    </w:p>
    <w:tbl>
      <w:tblPr>
        <w:tblStyle w:val="2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8"/>
        <w:gridCol w:w="1558"/>
        <w:gridCol w:w="1378"/>
        <w:gridCol w:w="1316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片    名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类    别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总 集 数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每集时长（分钟）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制作单位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完成时间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联系人</w:t>
            </w:r>
          </w:p>
        </w:tc>
        <w:tc>
          <w:tcPr>
            <w:tcW w:w="297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联系电话</w:t>
            </w:r>
          </w:p>
        </w:tc>
        <w:tc>
          <w:tcPr>
            <w:tcW w:w="269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主创人员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监制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（策划）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编导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（导演）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撰稿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摄像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剪辑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（制作）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音效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内容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简介</w:t>
            </w:r>
          </w:p>
          <w:p>
            <w:pPr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24"/>
                <w:szCs w:val="24"/>
              </w:rPr>
              <w:t>（200字以内）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tabs>
                <w:tab w:val="left" w:pos="5964"/>
              </w:tabs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报送单位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审核</w:t>
            </w:r>
            <w:r>
              <w:rPr>
                <w:rFonts w:eastAsia="仿宋_GB2312"/>
                <w:sz w:val="32"/>
                <w:szCs w:val="32"/>
              </w:rPr>
              <w:t>意见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eastAsia="仿宋_GB2312"/>
                <w:sz w:val="26"/>
                <w:szCs w:val="26"/>
              </w:rPr>
            </w:pPr>
            <w:r>
              <w:rPr>
                <w:rFonts w:hint="eastAsia" w:eastAsia="仿宋_GB2312"/>
                <w:sz w:val="24"/>
                <w:szCs w:val="24"/>
              </w:rPr>
              <w:t>经审查，作品内容和作品中涉及的现实人物无政治问题，同意申报。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（盖章）</w:t>
            </w:r>
          </w:p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eastAsia="楷体_GB2312"/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>注：1. 类别为典型事迹片、微视频、纪录片、培训片、文艺片等；</w:t>
      </w:r>
    </w:p>
    <w:p>
      <w:pPr>
        <w:ind w:firstLine="482" w:firstLineChars="200"/>
        <w:rPr>
          <w:rFonts w:eastAsia="楷体_GB2312"/>
          <w:b/>
          <w:sz w:val="24"/>
          <w:szCs w:val="24"/>
        </w:rPr>
      </w:pPr>
      <w:r>
        <w:rPr>
          <w:rFonts w:hint="eastAsia" w:eastAsia="楷体_GB2312"/>
          <w:b/>
          <w:sz w:val="24"/>
          <w:szCs w:val="24"/>
        </w:rPr>
        <w:t>2. 此表纸质版报送1式2份。</w:t>
      </w:r>
    </w:p>
    <w:p>
      <w:pPr>
        <w:rPr>
          <w:rFonts w:eastAsia="楷体_GB2312"/>
          <w:b/>
          <w:sz w:val="24"/>
          <w:szCs w:val="24"/>
        </w:rPr>
        <w:sectPr>
          <w:pgSz w:w="11906" w:h="16838"/>
          <w:pgMar w:top="1985" w:right="1474" w:bottom="1871" w:left="158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33D7"/>
    <w:rsid w:val="0DE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2020-04-13T02:46:00Z</dcterms:created>
  <dc:creator>张 tua~</dc:creator>
  <cp:lastModifiedBy>张 tua~</cp:lastModifiedBy>
  <dcterms:modified xsi:type="dcterms:W3CDTF">2020-04-13T02:46:27Z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