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17" w:rsidRPr="00551A30" w:rsidRDefault="00D47717" w:rsidP="00D47717">
      <w:pPr>
        <w:spacing w:line="580" w:lineRule="exact"/>
        <w:jc w:val="left"/>
        <w:rPr>
          <w:rFonts w:eastAsia="黑体"/>
          <w:color w:val="000000"/>
        </w:rPr>
      </w:pPr>
      <w:r w:rsidRPr="00551A30">
        <w:rPr>
          <w:rFonts w:eastAsia="黑体"/>
          <w:color w:val="000000"/>
        </w:rPr>
        <w:t>附件</w:t>
      </w:r>
      <w:r w:rsidRPr="00551A30">
        <w:rPr>
          <w:rFonts w:eastAsia="黑体"/>
          <w:color w:val="000000"/>
        </w:rPr>
        <w:t>1</w:t>
      </w:r>
    </w:p>
    <w:p w:rsidR="00D47717" w:rsidRPr="00551A30" w:rsidRDefault="00D47717" w:rsidP="00D47717">
      <w:pPr>
        <w:spacing w:line="576" w:lineRule="exact"/>
        <w:rPr>
          <w:color w:val="000000"/>
        </w:rPr>
      </w:pPr>
      <w:r w:rsidRPr="00551A30">
        <w:rPr>
          <w:color w:val="000000"/>
        </w:rPr>
        <w:t xml:space="preserve"> </w:t>
      </w:r>
    </w:p>
    <w:p w:rsidR="00D47717" w:rsidRPr="00551A30" w:rsidRDefault="00D47717" w:rsidP="00D47717">
      <w:pPr>
        <w:spacing w:line="576" w:lineRule="exact"/>
        <w:jc w:val="center"/>
        <w:rPr>
          <w:rFonts w:eastAsia="方正小标宋简体"/>
          <w:color w:val="000000"/>
          <w:sz w:val="44"/>
          <w:szCs w:val="44"/>
        </w:rPr>
      </w:pPr>
      <w:r w:rsidRPr="00551A30">
        <w:rPr>
          <w:rFonts w:eastAsia="方正小标宋简体"/>
          <w:color w:val="000000"/>
          <w:sz w:val="44"/>
          <w:szCs w:val="44"/>
        </w:rPr>
        <w:t>淮北市高层次人才分类目录</w:t>
      </w:r>
    </w:p>
    <w:p w:rsidR="00D47717" w:rsidRPr="00551A30" w:rsidRDefault="00D47717" w:rsidP="00D47717">
      <w:pPr>
        <w:spacing w:line="576" w:lineRule="exact"/>
        <w:rPr>
          <w:rFonts w:eastAsia="方正小标宋简体"/>
          <w:color w:val="000000"/>
          <w:sz w:val="44"/>
          <w:szCs w:val="44"/>
        </w:rPr>
      </w:pPr>
      <w:r w:rsidRPr="00551A30">
        <w:rPr>
          <w:rFonts w:eastAsia="方正小标宋简体"/>
          <w:color w:val="000000"/>
          <w:sz w:val="44"/>
          <w:szCs w:val="44"/>
        </w:rPr>
        <w:t xml:space="preserve"> </w:t>
      </w:r>
    </w:p>
    <w:p w:rsidR="00D47717" w:rsidRPr="00551A30" w:rsidRDefault="00D47717" w:rsidP="00D47717">
      <w:pPr>
        <w:spacing w:line="560" w:lineRule="exact"/>
        <w:ind w:firstLineChars="100" w:firstLine="320"/>
        <w:rPr>
          <w:color w:val="000000"/>
        </w:rPr>
      </w:pPr>
      <w:r w:rsidRPr="00551A30">
        <w:rPr>
          <w:color w:val="000000"/>
        </w:rPr>
        <w:t>《淮北市高层次人才引进办法》中所指的高层次创新创业团队成员及人才分为</w:t>
      </w:r>
      <w:r w:rsidRPr="00551A30">
        <w:rPr>
          <w:color w:val="000000"/>
        </w:rPr>
        <w:t>4</w:t>
      </w:r>
      <w:r w:rsidRPr="00551A30">
        <w:rPr>
          <w:color w:val="000000"/>
        </w:rPr>
        <w:t>个层次，分别是：国内外顶尖人才、国家级领军人才、省级领军人才、其他高级人才（分别用</w:t>
      </w:r>
      <w:r w:rsidRPr="00551A30">
        <w:rPr>
          <w:color w:val="000000"/>
        </w:rPr>
        <w:t>A</w:t>
      </w:r>
      <w:r w:rsidRPr="00551A30">
        <w:rPr>
          <w:color w:val="000000"/>
        </w:rPr>
        <w:t>、</w:t>
      </w:r>
      <w:r w:rsidRPr="00551A30">
        <w:rPr>
          <w:color w:val="000000"/>
        </w:rPr>
        <w:t>B</w:t>
      </w:r>
      <w:r w:rsidRPr="00551A30">
        <w:rPr>
          <w:color w:val="000000"/>
        </w:rPr>
        <w:t>、</w:t>
      </w:r>
      <w:r w:rsidRPr="00551A30">
        <w:rPr>
          <w:color w:val="000000"/>
        </w:rPr>
        <w:t>C</w:t>
      </w:r>
      <w:r w:rsidRPr="00551A30">
        <w:rPr>
          <w:color w:val="000000"/>
        </w:rPr>
        <w:t>、</w:t>
      </w:r>
      <w:r w:rsidRPr="00551A30">
        <w:rPr>
          <w:color w:val="000000"/>
        </w:rPr>
        <w:t>D</w:t>
      </w:r>
      <w:r w:rsidRPr="00551A30">
        <w:rPr>
          <w:color w:val="000000"/>
        </w:rPr>
        <w:t>来指代）。</w:t>
      </w:r>
    </w:p>
    <w:p w:rsidR="00D47717" w:rsidRPr="00551A30" w:rsidRDefault="00D47717" w:rsidP="00D47717">
      <w:pPr>
        <w:spacing w:line="560" w:lineRule="exact"/>
        <w:ind w:firstLine="630"/>
        <w:rPr>
          <w:color w:val="000000"/>
        </w:rPr>
      </w:pPr>
      <w:r w:rsidRPr="00551A30">
        <w:rPr>
          <w:color w:val="000000"/>
        </w:rPr>
        <w:t>A</w:t>
      </w:r>
      <w:r w:rsidRPr="00551A30">
        <w:rPr>
          <w:color w:val="000000"/>
        </w:rPr>
        <w:t>类：主要指诺贝尔奖获得者、国家最高科学技术奖获得者、中国科学院院士、中国工程院院士等国内外顶尖人才及相当层次人才。</w:t>
      </w:r>
    </w:p>
    <w:p w:rsidR="00D47717" w:rsidRPr="00551A30" w:rsidRDefault="00D47717" w:rsidP="00D47717">
      <w:pPr>
        <w:spacing w:line="560" w:lineRule="exact"/>
        <w:ind w:firstLine="630"/>
        <w:rPr>
          <w:color w:val="000000"/>
        </w:rPr>
      </w:pPr>
      <w:r w:rsidRPr="00551A30">
        <w:rPr>
          <w:color w:val="000000"/>
        </w:rPr>
        <w:t>B</w:t>
      </w:r>
      <w:r w:rsidRPr="00551A30">
        <w:rPr>
          <w:color w:val="000000"/>
        </w:rPr>
        <w:t>类：主要指入选国家</w:t>
      </w:r>
      <w:r w:rsidRPr="00551A30">
        <w:rPr>
          <w:color w:val="000000"/>
        </w:rPr>
        <w:t>“</w:t>
      </w:r>
      <w:r w:rsidRPr="00551A30">
        <w:rPr>
          <w:color w:val="000000"/>
        </w:rPr>
        <w:t>千人计划</w:t>
      </w:r>
      <w:r w:rsidRPr="00551A30">
        <w:rPr>
          <w:color w:val="000000"/>
        </w:rPr>
        <w:t>”</w:t>
      </w:r>
      <w:r w:rsidRPr="00551A30">
        <w:rPr>
          <w:color w:val="000000"/>
        </w:rPr>
        <w:t>、</w:t>
      </w:r>
      <w:r w:rsidRPr="00551A30">
        <w:rPr>
          <w:color w:val="000000"/>
        </w:rPr>
        <w:t>“</w:t>
      </w:r>
      <w:r w:rsidRPr="00551A30">
        <w:rPr>
          <w:color w:val="000000"/>
        </w:rPr>
        <w:t>万人计划</w:t>
      </w:r>
      <w:r w:rsidRPr="00551A30">
        <w:rPr>
          <w:color w:val="000000"/>
        </w:rPr>
        <w:t>”</w:t>
      </w:r>
      <w:r w:rsidRPr="00551A30">
        <w:rPr>
          <w:color w:val="000000"/>
        </w:rPr>
        <w:t>等国家级领军人才及相当层次人才。</w:t>
      </w:r>
    </w:p>
    <w:p w:rsidR="00D47717" w:rsidRPr="00551A30" w:rsidRDefault="00D47717" w:rsidP="00D47717">
      <w:pPr>
        <w:spacing w:line="560" w:lineRule="exact"/>
        <w:ind w:firstLine="630"/>
        <w:rPr>
          <w:color w:val="000000"/>
        </w:rPr>
      </w:pPr>
      <w:r w:rsidRPr="00551A30">
        <w:rPr>
          <w:color w:val="000000"/>
        </w:rPr>
        <w:t>C</w:t>
      </w:r>
      <w:r w:rsidRPr="00551A30">
        <w:rPr>
          <w:color w:val="000000"/>
        </w:rPr>
        <w:t>类：主要指入选省</w:t>
      </w:r>
      <w:r w:rsidRPr="00551A30">
        <w:rPr>
          <w:color w:val="000000"/>
        </w:rPr>
        <w:t>“</w:t>
      </w:r>
      <w:r w:rsidRPr="00551A30">
        <w:rPr>
          <w:color w:val="000000"/>
        </w:rPr>
        <w:t>百人计划</w:t>
      </w:r>
      <w:r w:rsidRPr="00551A30">
        <w:rPr>
          <w:color w:val="000000"/>
        </w:rPr>
        <w:t>”</w:t>
      </w:r>
      <w:r w:rsidRPr="00551A30">
        <w:rPr>
          <w:color w:val="000000"/>
        </w:rPr>
        <w:t>、</w:t>
      </w:r>
      <w:r w:rsidRPr="00551A30">
        <w:rPr>
          <w:color w:val="000000"/>
        </w:rPr>
        <w:t>“</w:t>
      </w:r>
      <w:r w:rsidRPr="00551A30">
        <w:rPr>
          <w:color w:val="000000"/>
        </w:rPr>
        <w:t>特支计划</w:t>
      </w:r>
      <w:r w:rsidRPr="00551A30">
        <w:rPr>
          <w:color w:val="000000"/>
        </w:rPr>
        <w:t xml:space="preserve">” </w:t>
      </w:r>
      <w:r w:rsidRPr="00551A30">
        <w:rPr>
          <w:color w:val="000000"/>
        </w:rPr>
        <w:t>等省级人才项目人员，或主持承担过省级以上重大（或重点）科技项目，或是省级以上重点学科、重点实验室、工程技术研究中心学术技术带头人等省级领军人才及相当层次人才。</w:t>
      </w:r>
    </w:p>
    <w:p w:rsidR="00D80703" w:rsidRDefault="00D47717" w:rsidP="00D47717">
      <w:r w:rsidRPr="00551A30">
        <w:rPr>
          <w:color w:val="000000"/>
        </w:rPr>
        <w:t>D</w:t>
      </w:r>
      <w:r w:rsidRPr="00551A30">
        <w:rPr>
          <w:color w:val="000000"/>
        </w:rPr>
        <w:t>类：主要指在国内外知名高校、科研院所担任过副教授以上职务，或在国内外知名企业担任过高级技术管理职务的高层次创业团队带头人；拥有自主知识产权或掌握核心技术，承担过重大科技项目相关的任务，具有较强的产品开发能力和产业化潜力，或能够解决关键技术和工艺操作性难题，取得国家一级职业资格证书（高级技师），且获得国家级高技能人才奖励的高层次创新人才；具有创业经验和较强企业经</w:t>
      </w:r>
      <w:r w:rsidRPr="00551A30">
        <w:rPr>
          <w:color w:val="000000"/>
        </w:rPr>
        <w:lastRenderedPageBreak/>
        <w:t>营管理能力，一般应在国内外大型企业或知名高校、科研机构关键岗位从事过研发或管理工作的其他高级人才。</w:t>
      </w:r>
      <w:bookmarkStart w:id="0" w:name="_GoBack"/>
      <w:bookmarkEnd w:id="0"/>
    </w:p>
    <w:sectPr w:rsidR="00D80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17"/>
    <w:rsid w:val="00D47717"/>
    <w:rsid w:val="00D8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71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71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463</Characters>
  <Application>Microsoft Office Word</Application>
  <DocSecurity>0</DocSecurity>
  <Lines>3</Lines>
  <Paragraphs>1</Paragraphs>
  <ScaleCrop>false</ScaleCrop>
  <Company>微软中国</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2017-01-09T01:18:00Z</dcterms:created>
  <dcterms:modified xsi:type="dcterms:W3CDTF">2017-01-09T01:18:00Z</dcterms:modified>
</cp:coreProperties>
</file>